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021BD" w14:textId="77777777" w:rsidR="00563A29" w:rsidRDefault="00563A29" w:rsidP="00563A29">
      <w:pPr>
        <w:spacing w:after="20"/>
        <w:jc w:val="center"/>
        <w:rPr>
          <w:b/>
          <w:sz w:val="28"/>
          <w:szCs w:val="28"/>
        </w:rPr>
      </w:pPr>
      <w:r w:rsidRPr="004B342F">
        <w:rPr>
          <w:b/>
          <w:sz w:val="28"/>
          <w:szCs w:val="28"/>
        </w:rPr>
        <w:t>Village of Schuylerville</w:t>
      </w:r>
    </w:p>
    <w:p w14:paraId="195B34E4" w14:textId="001C1709" w:rsidR="00563A29" w:rsidRDefault="00563A29" w:rsidP="00563A29">
      <w:pPr>
        <w:spacing w:after="20"/>
        <w:jc w:val="center"/>
        <w:rPr>
          <w:b/>
          <w:sz w:val="28"/>
          <w:szCs w:val="28"/>
        </w:rPr>
      </w:pPr>
      <w:r>
        <w:rPr>
          <w:b/>
          <w:sz w:val="28"/>
          <w:szCs w:val="28"/>
        </w:rPr>
        <w:t xml:space="preserve">Monthly Meeting </w:t>
      </w:r>
      <w:r w:rsidR="005F710C">
        <w:rPr>
          <w:b/>
          <w:sz w:val="28"/>
          <w:szCs w:val="28"/>
        </w:rPr>
        <w:t>Minutes</w:t>
      </w:r>
    </w:p>
    <w:p w14:paraId="5B08D183" w14:textId="67D7A860" w:rsidR="00563A29" w:rsidRDefault="00563A29" w:rsidP="00563A29">
      <w:pPr>
        <w:spacing w:after="20"/>
        <w:jc w:val="center"/>
        <w:rPr>
          <w:b/>
          <w:sz w:val="28"/>
          <w:szCs w:val="28"/>
        </w:rPr>
      </w:pPr>
      <w:r>
        <w:rPr>
          <w:b/>
          <w:sz w:val="28"/>
          <w:szCs w:val="28"/>
        </w:rPr>
        <w:t xml:space="preserve">Monday June </w:t>
      </w:r>
      <w:r w:rsidR="0009756B">
        <w:rPr>
          <w:b/>
          <w:sz w:val="28"/>
          <w:szCs w:val="28"/>
        </w:rPr>
        <w:t>10</w:t>
      </w:r>
      <w:r>
        <w:rPr>
          <w:b/>
          <w:sz w:val="28"/>
          <w:szCs w:val="28"/>
        </w:rPr>
        <w:t>, 2024</w:t>
      </w:r>
    </w:p>
    <w:p w14:paraId="7C5A81C0" w14:textId="77777777" w:rsidR="00563A29" w:rsidRDefault="00563A29" w:rsidP="00563A29">
      <w:pPr>
        <w:spacing w:after="20"/>
        <w:jc w:val="center"/>
        <w:rPr>
          <w:b/>
          <w:sz w:val="28"/>
          <w:szCs w:val="28"/>
        </w:rPr>
      </w:pPr>
    </w:p>
    <w:p w14:paraId="3730A9EC" w14:textId="77777777" w:rsidR="00563A29" w:rsidRDefault="00563A29" w:rsidP="00563A29">
      <w:pPr>
        <w:rPr>
          <w:u w:val="single"/>
        </w:rPr>
      </w:pPr>
      <w:r w:rsidRPr="004B342F">
        <w:rPr>
          <w:u w:val="single"/>
        </w:rPr>
        <w:t>BOARD ANNOUNCEMENTS:</w:t>
      </w:r>
      <w:bookmarkStart w:id="0" w:name="_Hlk53491284"/>
    </w:p>
    <w:bookmarkEnd w:id="0"/>
    <w:p w14:paraId="60F39049" w14:textId="084417B7" w:rsidR="00563A29" w:rsidRDefault="00563A29" w:rsidP="00563A29">
      <w:pPr>
        <w:pStyle w:val="ListParagraph"/>
        <w:numPr>
          <w:ilvl w:val="0"/>
          <w:numId w:val="1"/>
        </w:numPr>
        <w:spacing w:after="0" w:line="360" w:lineRule="auto"/>
      </w:pPr>
      <w:proofErr w:type="gramStart"/>
      <w:r>
        <w:t>Schuylerville</w:t>
      </w:r>
      <w:proofErr w:type="gramEnd"/>
      <w:r>
        <w:t>/Victory Board of Water Management m</w:t>
      </w:r>
      <w:r w:rsidRPr="00434E55">
        <w:t>eeting</w:t>
      </w:r>
      <w:r>
        <w:t xml:space="preserve"> will be held on Monday June 17th at 6:00 pm in the Victory Meeting Hall. This will be a joint village and water board meeting. </w:t>
      </w:r>
    </w:p>
    <w:p w14:paraId="5B442D39" w14:textId="08761723" w:rsidR="00563A29" w:rsidRDefault="00563A29" w:rsidP="00563A29">
      <w:pPr>
        <w:pStyle w:val="ListParagraph"/>
        <w:numPr>
          <w:ilvl w:val="0"/>
          <w:numId w:val="1"/>
        </w:numPr>
        <w:spacing w:after="0" w:line="360" w:lineRule="auto"/>
      </w:pPr>
      <w:r>
        <w:t xml:space="preserve">Schuylerville Village Workshop Meeting </w:t>
      </w:r>
      <w:r w:rsidR="005F710C">
        <w:t>for July is cancelled.</w:t>
      </w:r>
    </w:p>
    <w:p w14:paraId="6187C14A" w14:textId="355970BA" w:rsidR="00563A29" w:rsidRDefault="00563A29" w:rsidP="00563A29">
      <w:pPr>
        <w:pStyle w:val="ListParagraph"/>
        <w:numPr>
          <w:ilvl w:val="0"/>
          <w:numId w:val="1"/>
        </w:numPr>
        <w:spacing w:after="0" w:line="360" w:lineRule="auto"/>
      </w:pPr>
      <w:r>
        <w:t>Schuylerville Village Meeting July 8</w:t>
      </w:r>
      <w:r w:rsidRPr="00231ED6">
        <w:rPr>
          <w:vertAlign w:val="superscript"/>
        </w:rPr>
        <w:t>th</w:t>
      </w:r>
      <w:r>
        <w:t xml:space="preserve">, </w:t>
      </w:r>
      <w:proofErr w:type="gramStart"/>
      <w:r>
        <w:t>2024</w:t>
      </w:r>
      <w:proofErr w:type="gramEnd"/>
      <w:r>
        <w:t xml:space="preserve"> at 6:30 pm at the Schuylerville Meeting Hall.</w:t>
      </w:r>
    </w:p>
    <w:p w14:paraId="300F2F11" w14:textId="410DB816" w:rsidR="00563A29" w:rsidRDefault="00563A29" w:rsidP="00563A29">
      <w:pPr>
        <w:pStyle w:val="ListParagraph"/>
        <w:numPr>
          <w:ilvl w:val="0"/>
          <w:numId w:val="1"/>
        </w:numPr>
        <w:spacing w:after="0" w:line="360" w:lineRule="auto"/>
      </w:pPr>
      <w:r w:rsidRPr="00C473AE">
        <w:t xml:space="preserve">The Schuylerville Planning board will meet on </w:t>
      </w:r>
      <w:r>
        <w:t>Monday, June 17</w:t>
      </w:r>
      <w:r w:rsidRPr="00563A29">
        <w:rPr>
          <w:vertAlign w:val="superscript"/>
        </w:rPr>
        <w:t>th</w:t>
      </w:r>
      <w:r>
        <w:t xml:space="preserve"> </w:t>
      </w:r>
      <w:r w:rsidRPr="00C473AE">
        <w:t>at 6:30 pm at the Village of Schuylerville meeting hall.</w:t>
      </w:r>
    </w:p>
    <w:p w14:paraId="518D6A54" w14:textId="77777777" w:rsidR="00563A29" w:rsidRDefault="00563A29" w:rsidP="00563A29">
      <w:pPr>
        <w:pStyle w:val="ListParagraph"/>
        <w:numPr>
          <w:ilvl w:val="0"/>
          <w:numId w:val="1"/>
        </w:numPr>
        <w:spacing w:after="0" w:line="360" w:lineRule="auto"/>
      </w:pPr>
      <w:r>
        <w:t>There will be a Trail Town Community outreach meeting at the Champlain Canal Region Gateway Visitor's Center on Tuesday June 11</w:t>
      </w:r>
      <w:r w:rsidRPr="00CC1AFB">
        <w:rPr>
          <w:vertAlign w:val="superscript"/>
        </w:rPr>
        <w:t>th</w:t>
      </w:r>
      <w:r>
        <w:t xml:space="preserve"> at 6:30 pm.</w:t>
      </w:r>
    </w:p>
    <w:p w14:paraId="253E4F59" w14:textId="77777777" w:rsidR="005F710C" w:rsidRDefault="00CD611F" w:rsidP="00563A29">
      <w:pPr>
        <w:pStyle w:val="ListParagraph"/>
        <w:numPr>
          <w:ilvl w:val="0"/>
          <w:numId w:val="1"/>
        </w:numPr>
        <w:spacing w:after="0" w:line="360" w:lineRule="auto"/>
      </w:pPr>
      <w:r>
        <w:t>Comprehensive Plan Committee Meeting #5 Goals and Recommended Actions on June 27</w:t>
      </w:r>
      <w:r w:rsidRPr="00CD611F">
        <w:rPr>
          <w:vertAlign w:val="superscript"/>
        </w:rPr>
        <w:t>th</w:t>
      </w:r>
      <w:r>
        <w:t xml:space="preserve"> at 4pm at the Village of Schuylerville meeting hall.</w:t>
      </w:r>
    </w:p>
    <w:p w14:paraId="3307ECA1" w14:textId="4DB6245D" w:rsidR="005F710C" w:rsidRDefault="005F710C" w:rsidP="00563A29">
      <w:pPr>
        <w:pStyle w:val="ListParagraph"/>
        <w:numPr>
          <w:ilvl w:val="0"/>
          <w:numId w:val="1"/>
        </w:numPr>
        <w:spacing w:after="0" w:line="360" w:lineRule="auto"/>
      </w:pPr>
      <w:r w:rsidRPr="005F710C">
        <w:t>Public Outreach</w:t>
      </w:r>
      <w:r>
        <w:t xml:space="preserve"> Meeting #1</w:t>
      </w:r>
      <w:r w:rsidRPr="005F710C">
        <w:t xml:space="preserve"> NY Forward</w:t>
      </w:r>
      <w:r>
        <w:t xml:space="preserve"> June 27</w:t>
      </w:r>
      <w:r w:rsidRPr="005F710C">
        <w:rPr>
          <w:vertAlign w:val="superscript"/>
        </w:rPr>
        <w:t>th</w:t>
      </w:r>
      <w:r>
        <w:t xml:space="preserve"> at 6pm at the Town of Saratoga meeting hall.</w:t>
      </w:r>
    </w:p>
    <w:p w14:paraId="40537272" w14:textId="08795D96" w:rsidR="00563A29" w:rsidRDefault="00563A29" w:rsidP="00563A29">
      <w:pPr>
        <w:rPr>
          <w:u w:val="single"/>
        </w:rPr>
      </w:pPr>
      <w:r>
        <w:rPr>
          <w:u w:val="single"/>
        </w:rPr>
        <w:t>BOARD COORESPONDENCE</w:t>
      </w:r>
    </w:p>
    <w:p w14:paraId="5C5A50EF" w14:textId="77777777" w:rsidR="00563A29" w:rsidRDefault="00563A29" w:rsidP="00563A29">
      <w:r w:rsidRPr="002843E9">
        <w:rPr>
          <w:u w:val="single"/>
        </w:rPr>
        <w:t>MINUTES:</w:t>
      </w:r>
      <w:r>
        <w:t xml:space="preserve"> </w:t>
      </w:r>
    </w:p>
    <w:p w14:paraId="20F09666" w14:textId="78496F25" w:rsidR="00912A40" w:rsidRPr="002A05CE" w:rsidRDefault="00912A40" w:rsidP="00563A29">
      <w:pPr>
        <w:rPr>
          <w:color w:val="FF0000"/>
        </w:rPr>
      </w:pPr>
      <w:r>
        <w:t>The minutes from the April 8</w:t>
      </w:r>
      <w:r w:rsidRPr="00912A40">
        <w:rPr>
          <w:vertAlign w:val="superscript"/>
        </w:rPr>
        <w:t>th</w:t>
      </w:r>
      <w:r>
        <w:t xml:space="preserve"> meeting were approved as there were enough members present who had attended that meeting. </w:t>
      </w:r>
      <w:r w:rsidR="008827FB">
        <w:t>Trustee Baker made the motion to approve the minutes, Trustee LeBaron seconded the motion, Mayor Carpenter aye, minutes approved. Trustee Colvin made the motion to approve the minutes from the May regular meeting and the June workshop, Trustee LeBaron seconded the motion, all in favor, minutes approved.</w:t>
      </w:r>
    </w:p>
    <w:p w14:paraId="0FDFD2A5" w14:textId="77777777" w:rsidR="00563A29" w:rsidRPr="00942D98" w:rsidRDefault="00563A29" w:rsidP="00563A29">
      <w:pPr>
        <w:rPr>
          <w:u w:val="single"/>
        </w:rPr>
      </w:pPr>
      <w:r w:rsidRPr="0077782C">
        <w:rPr>
          <w:u w:val="single"/>
        </w:rPr>
        <w:t xml:space="preserve">TREASURER’S </w:t>
      </w:r>
      <w:proofErr w:type="gramStart"/>
      <w:r w:rsidRPr="0077782C">
        <w:rPr>
          <w:u w:val="single"/>
        </w:rPr>
        <w:t>REPORT;</w:t>
      </w:r>
      <w:proofErr w:type="gramEnd"/>
      <w:r w:rsidRPr="0077782C">
        <w:rPr>
          <w:u w:val="single"/>
        </w:rPr>
        <w:t xml:space="preserve"> </w:t>
      </w:r>
      <w:r>
        <w:rPr>
          <w:u w:val="single"/>
        </w:rPr>
        <w:t xml:space="preserve"> </w:t>
      </w:r>
    </w:p>
    <w:p w14:paraId="18A0B40C" w14:textId="20578929" w:rsidR="00563A29" w:rsidRPr="0077782C" w:rsidRDefault="00563A29" w:rsidP="00563A29">
      <w:r w:rsidRPr="0077782C">
        <w:t xml:space="preserve">General Fund Statement balance                         </w:t>
      </w:r>
      <w:r>
        <w:t xml:space="preserve">               $132,188.38    </w:t>
      </w:r>
      <w:r w:rsidRPr="0077782C">
        <w:t xml:space="preserve">    </w:t>
      </w:r>
      <w:r>
        <w:t xml:space="preserve"> </w:t>
      </w:r>
    </w:p>
    <w:p w14:paraId="6827FB5C" w14:textId="6E2375DC" w:rsidR="00563A29" w:rsidRPr="0077782C" w:rsidRDefault="00563A29" w:rsidP="00563A29">
      <w:r w:rsidRPr="0077782C">
        <w:t xml:space="preserve">Sewer Now Statement </w:t>
      </w:r>
      <w:r w:rsidRPr="009C446F">
        <w:t xml:space="preserve">Balance                                         </w:t>
      </w:r>
      <w:r w:rsidR="0073263F">
        <w:t xml:space="preserve">   $97,554.86</w:t>
      </w:r>
      <w:r w:rsidRPr="009C446F">
        <w:t xml:space="preserve"> </w:t>
      </w:r>
    </w:p>
    <w:p w14:paraId="60E2F1CE" w14:textId="2B80222F" w:rsidR="00563A29" w:rsidRDefault="00563A29" w:rsidP="00563A29">
      <w:r w:rsidRPr="0077782C">
        <w:t xml:space="preserve">Trust and Agency                                                       </w:t>
      </w:r>
      <w:r>
        <w:t xml:space="preserve">  </w:t>
      </w:r>
      <w:r w:rsidRPr="0077782C">
        <w:t xml:space="preserve">   </w:t>
      </w:r>
      <w:r>
        <w:t xml:space="preserve">  </w:t>
      </w:r>
      <w:r w:rsidRPr="0077782C">
        <w:t xml:space="preserve">  </w:t>
      </w:r>
      <w:r>
        <w:t xml:space="preserve"> </w:t>
      </w:r>
      <w:r w:rsidR="0073263F">
        <w:t xml:space="preserve">  $9,058.66</w:t>
      </w:r>
    </w:p>
    <w:p w14:paraId="7D634F90" w14:textId="46F1EA1D" w:rsidR="00563A29" w:rsidRPr="00204505" w:rsidRDefault="00563A29" w:rsidP="00563A29">
      <w:r w:rsidRPr="000A3122">
        <w:t xml:space="preserve">General Fund </w:t>
      </w:r>
      <w:r w:rsidRPr="00204505">
        <w:t xml:space="preserve">Money Market                                          </w:t>
      </w:r>
      <w:r w:rsidR="0073263F">
        <w:t xml:space="preserve">   $986,987.16</w:t>
      </w:r>
    </w:p>
    <w:p w14:paraId="65F03E72" w14:textId="7774CDD2" w:rsidR="00563A29" w:rsidRPr="0077782C" w:rsidRDefault="00563A29" w:rsidP="00563A29">
      <w:r w:rsidRPr="00204505">
        <w:lastRenderedPageBreak/>
        <w:t xml:space="preserve">Sewer Fund Money Market                                               </w:t>
      </w:r>
      <w:r w:rsidR="0073263F">
        <w:t xml:space="preserve"> </w:t>
      </w:r>
      <w:r w:rsidRPr="00204505">
        <w:t>$</w:t>
      </w:r>
      <w:r w:rsidR="0073263F">
        <w:t>317,651.71</w:t>
      </w:r>
    </w:p>
    <w:p w14:paraId="4C98946C" w14:textId="77777777" w:rsidR="00563A29" w:rsidRDefault="00563A29" w:rsidP="00563A29">
      <w:r w:rsidRPr="0077782C">
        <w:t xml:space="preserve">Memorial Day                                                                </w:t>
      </w:r>
      <w:r>
        <w:t xml:space="preserve"> </w:t>
      </w:r>
      <w:r w:rsidRPr="0077782C">
        <w:t xml:space="preserve">       $</w:t>
      </w:r>
      <w:r>
        <w:t>1,863.39</w:t>
      </w:r>
    </w:p>
    <w:p w14:paraId="706C010A" w14:textId="38D662FD" w:rsidR="002547D5" w:rsidRDefault="00563A29" w:rsidP="00563A29">
      <w:r>
        <w:t>***Interest $4,</w:t>
      </w:r>
      <w:r w:rsidR="002547D5">
        <w:t>360.02</w:t>
      </w:r>
      <w:r>
        <w:t xml:space="preserve"> General Fund Money Market and $1,024.75 Sewer Fund Money Market</w:t>
      </w:r>
      <w:r w:rsidR="00F92731">
        <w:t>, t</w:t>
      </w:r>
      <w:r w:rsidR="002547D5">
        <w:t xml:space="preserve">otal Fiscal Year Interest earned $58,834.29 </w:t>
      </w:r>
      <w:r w:rsidR="006933C1">
        <w:t>in the General Fund Money Market and $17, 133.25 in the sewer fund money market.</w:t>
      </w:r>
    </w:p>
    <w:p w14:paraId="6E1BA411" w14:textId="421028BD" w:rsidR="00F92731" w:rsidRDefault="00B20D3C" w:rsidP="00B20D3C">
      <w:pPr>
        <w:spacing w:after="0" w:line="240" w:lineRule="auto"/>
      </w:pPr>
      <w:r>
        <w:t xml:space="preserve">General Fund </w:t>
      </w:r>
      <w:r w:rsidR="00F92731">
        <w:t xml:space="preserve">Total year to date </w:t>
      </w:r>
      <w:proofErr w:type="gramStart"/>
      <w:r w:rsidR="00F92731">
        <w:t xml:space="preserve">revenues </w:t>
      </w:r>
      <w:r>
        <w:t xml:space="preserve"> </w:t>
      </w:r>
      <w:r w:rsidR="00F92731">
        <w:t>$</w:t>
      </w:r>
      <w:proofErr w:type="gramEnd"/>
      <w:r w:rsidR="00F92731">
        <w:t>1,460,749.96</w:t>
      </w:r>
    </w:p>
    <w:p w14:paraId="5EF7B30D" w14:textId="37A14CE8" w:rsidR="00F92731" w:rsidRDefault="00F92731" w:rsidP="00B20D3C">
      <w:pPr>
        <w:spacing w:after="0" w:line="240" w:lineRule="auto"/>
      </w:pPr>
      <w:r>
        <w:t>Total YTD expends</w:t>
      </w:r>
      <w:r w:rsidR="00B20D3C">
        <w:t xml:space="preserve">                                    </w:t>
      </w:r>
      <w:r>
        <w:t xml:space="preserve"> $1,342,471.09</w:t>
      </w:r>
    </w:p>
    <w:p w14:paraId="3490C1E0" w14:textId="7ADE2794" w:rsidR="00B20D3C" w:rsidRDefault="00F92731" w:rsidP="00B20D3C">
      <w:pPr>
        <w:spacing w:after="0" w:line="240" w:lineRule="auto"/>
      </w:pPr>
      <w:r>
        <w:t xml:space="preserve">Difference </w:t>
      </w:r>
      <w:r w:rsidRPr="00B20D3C">
        <w:rPr>
          <w:b/>
          <w:bCs/>
        </w:rPr>
        <w:t>Surplus</w:t>
      </w:r>
      <w:r>
        <w:t xml:space="preserve"> of</w:t>
      </w:r>
      <w:r w:rsidR="00B20D3C">
        <w:t xml:space="preserve">                                    </w:t>
      </w:r>
      <w:r>
        <w:t xml:space="preserve"> $118,278.87</w:t>
      </w:r>
    </w:p>
    <w:p w14:paraId="62B19FE2" w14:textId="00F7A6F1" w:rsidR="00F92731" w:rsidRDefault="00B20D3C" w:rsidP="00B20D3C">
      <w:pPr>
        <w:spacing w:after="0" w:line="240" w:lineRule="auto"/>
      </w:pPr>
      <w:r>
        <w:t>*</w:t>
      </w:r>
      <w:proofErr w:type="gramStart"/>
      <w:r w:rsidR="00F92731">
        <w:t>minus</w:t>
      </w:r>
      <w:proofErr w:type="gramEnd"/>
      <w:r w:rsidR="00F92731">
        <w:t xml:space="preserve"> fire contractual of $12,592.84 is </w:t>
      </w:r>
      <w:r>
        <w:t xml:space="preserve">       </w:t>
      </w:r>
      <w:r w:rsidR="00F92731">
        <w:t>$105,686.03</w:t>
      </w:r>
    </w:p>
    <w:p w14:paraId="0F27D9EB" w14:textId="77777777" w:rsidR="00B20D3C" w:rsidRDefault="00B20D3C" w:rsidP="00B20D3C">
      <w:pPr>
        <w:spacing w:after="0" w:line="240" w:lineRule="auto"/>
      </w:pPr>
    </w:p>
    <w:p w14:paraId="51BE4EC5" w14:textId="75B57AC9" w:rsidR="00B20D3C" w:rsidRDefault="00B20D3C" w:rsidP="00B20D3C">
      <w:pPr>
        <w:spacing w:after="0" w:line="240" w:lineRule="auto"/>
      </w:pPr>
      <w:r>
        <w:t>Sewer Fund Total year to date revenues         $708,519.83</w:t>
      </w:r>
    </w:p>
    <w:p w14:paraId="30C8BED0" w14:textId="03DEE04C" w:rsidR="00B20D3C" w:rsidRDefault="00B20D3C" w:rsidP="00B20D3C">
      <w:pPr>
        <w:spacing w:after="0" w:line="240" w:lineRule="auto"/>
      </w:pPr>
      <w:r>
        <w:t>Total year to date expends                               $747,633.76</w:t>
      </w:r>
    </w:p>
    <w:p w14:paraId="4396CA3E" w14:textId="582AC8FD" w:rsidR="00B20D3C" w:rsidRDefault="00B20D3C" w:rsidP="00B20D3C">
      <w:pPr>
        <w:spacing w:after="0" w:line="240" w:lineRule="auto"/>
      </w:pPr>
      <w:r>
        <w:t xml:space="preserve">Difference </w:t>
      </w:r>
      <w:r w:rsidRPr="00B20D3C">
        <w:rPr>
          <w:b/>
          <w:bCs/>
        </w:rPr>
        <w:t xml:space="preserve">deficit </w:t>
      </w:r>
      <w:r>
        <w:t xml:space="preserve">of                                     </w:t>
      </w:r>
      <w:proofErr w:type="gramStart"/>
      <w:r>
        <w:t xml:space="preserve">   (</w:t>
      </w:r>
      <w:proofErr w:type="gramEnd"/>
      <w:r>
        <w:t>$39,113.93)</w:t>
      </w:r>
    </w:p>
    <w:p w14:paraId="7080315C" w14:textId="0C2152A1" w:rsidR="00766B24" w:rsidRDefault="00766B24" w:rsidP="00563A29">
      <w:r>
        <w:t xml:space="preserve">More details will be provided after all 2024 expenditures </w:t>
      </w:r>
      <w:r w:rsidR="00B20D3C">
        <w:t>have been recorded.</w:t>
      </w:r>
    </w:p>
    <w:p w14:paraId="0FB6D4CD" w14:textId="77777777" w:rsidR="008B0E72" w:rsidRDefault="008B0E72" w:rsidP="00563A29">
      <w:pPr>
        <w:spacing w:after="0" w:line="240" w:lineRule="auto"/>
        <w:rPr>
          <w:rFonts w:eastAsia="Times New Roman"/>
          <w:u w:val="single"/>
        </w:rPr>
      </w:pPr>
    </w:p>
    <w:p w14:paraId="7B04AC6C" w14:textId="7C6D7F3A" w:rsidR="00563A29" w:rsidRDefault="00563A29" w:rsidP="00563A29">
      <w:pPr>
        <w:spacing w:after="0" w:line="240" w:lineRule="auto"/>
        <w:rPr>
          <w:rFonts w:eastAsia="Times New Roman"/>
          <w:u w:val="single"/>
        </w:rPr>
      </w:pPr>
      <w:r>
        <w:rPr>
          <w:rFonts w:eastAsia="Times New Roman"/>
          <w:u w:val="single"/>
        </w:rPr>
        <w:t>DEPARTMENT AND COMMITTEE REPORTS:</w:t>
      </w:r>
    </w:p>
    <w:p w14:paraId="7D57A238" w14:textId="77777777" w:rsidR="00563A29" w:rsidRDefault="00563A29" w:rsidP="00563A29">
      <w:pPr>
        <w:spacing w:after="0" w:line="240" w:lineRule="auto"/>
        <w:rPr>
          <w:rFonts w:eastAsia="Times New Roman"/>
          <w:u w:val="single"/>
        </w:rPr>
      </w:pPr>
    </w:p>
    <w:p w14:paraId="25F72945" w14:textId="77777777" w:rsidR="00563A29" w:rsidRDefault="00563A29" w:rsidP="00563A29">
      <w:pPr>
        <w:pStyle w:val="ListParagraph"/>
        <w:numPr>
          <w:ilvl w:val="0"/>
          <w:numId w:val="2"/>
        </w:numPr>
        <w:spacing w:after="0" w:line="240" w:lineRule="auto"/>
      </w:pPr>
      <w:r>
        <w:t xml:space="preserve">DEPARTMENT OF PUBLIC WORKS </w:t>
      </w:r>
    </w:p>
    <w:p w14:paraId="73213C4D" w14:textId="2B17BB1D" w:rsidR="008827FB" w:rsidRDefault="008827FB" w:rsidP="008827FB">
      <w:pPr>
        <w:spacing w:after="0" w:line="240" w:lineRule="auto"/>
      </w:pPr>
      <w:r>
        <w:t>Supervisor Decker was present to give his report. Supervisor Decker inspected the sinkhole on Church Street as discussed at the workshop. Even with the rain we received over the week, there was no water in the hole. The DPW crew filled in the sinkhole with road millings and Supervisor Decker will continue to monitor the situation.</w:t>
      </w:r>
      <w:r w:rsidR="00034E1B">
        <w:t xml:space="preserve"> Supervisor Decker summarized the meeting with himself, Treasurer Heyman and the contractor, Joe </w:t>
      </w:r>
      <w:proofErr w:type="spellStart"/>
      <w:r w:rsidR="00034E1B">
        <w:t>Miskewisz</w:t>
      </w:r>
      <w:proofErr w:type="spellEnd"/>
      <w:r w:rsidR="00034E1B">
        <w:t>, who will be completing the curbing work on Church Street. This project is slated to be completed within three or four weeks. Residents should be notified of the start time for the project as well as a projected completion date.</w:t>
      </w:r>
    </w:p>
    <w:p w14:paraId="5D0FB633" w14:textId="656B7DF4" w:rsidR="00034E1B" w:rsidRDefault="00034E1B" w:rsidP="008827FB">
      <w:pPr>
        <w:spacing w:after="0" w:line="240" w:lineRule="auto"/>
      </w:pPr>
      <w:r>
        <w:t xml:space="preserve">Supervisor Decker, as discussed at the workshop, reached out to the two contractors that have bid on the paving project and both parties came back to remeasure to bring the bids in line, as one had estimated a need for much more blacktop than the other. They are now closer in their estimates, however they differ in the number of hours that they feel the job will take. Evolution stated that they feel they can complete the job in one </w:t>
      </w:r>
      <w:r w:rsidR="00A016F0">
        <w:t>ten-hour</w:t>
      </w:r>
      <w:r>
        <w:t xml:space="preserve"> day at a labor cost of $26, 388.74. </w:t>
      </w:r>
      <w:proofErr w:type="spellStart"/>
      <w:r>
        <w:t>Jointa</w:t>
      </w:r>
      <w:proofErr w:type="spellEnd"/>
      <w:r>
        <w:t xml:space="preserve"> Lime does not feel that this job can be completed in one day. They feel this is a 15</w:t>
      </w:r>
      <w:r w:rsidR="00A016F0">
        <w:t>-</w:t>
      </w:r>
      <w:r>
        <w:t xml:space="preserve">hour job and that they will need two days to complete it. </w:t>
      </w:r>
      <w:r w:rsidR="00A016F0">
        <w:t xml:space="preserve">$34,114. Supervisor Decker also does not feel that this is a ten-hour job. Mayor Carpenter pointed out even </w:t>
      </w:r>
      <w:proofErr w:type="gramStart"/>
      <w:r w:rsidR="00A016F0">
        <w:t>at</w:t>
      </w:r>
      <w:proofErr w:type="gramEnd"/>
      <w:r w:rsidR="00A016F0">
        <w:t xml:space="preserve"> the best-case scenario, a </w:t>
      </w:r>
      <w:proofErr w:type="gramStart"/>
      <w:r w:rsidR="00A016F0">
        <w:t>ten hour</w:t>
      </w:r>
      <w:proofErr w:type="gramEnd"/>
      <w:r w:rsidR="00A016F0">
        <w:t xml:space="preserve"> day would cause the crews from the Village of Schuylerville, Town of Saratoga and the other surrounding municipalities that will be assisting, to go into overtime. For comparison, Decker pointed out that the paving job in Victory that was completed today, 500 tons of blacktop was a ten-hour day, one street. This job will be 900 tons and more than one street. Trustee Baker broke down the labor costs and the estimates provided would put Evolution at $38 per hour and 22.74 for </w:t>
      </w:r>
      <w:proofErr w:type="spellStart"/>
      <w:r w:rsidR="00A016F0">
        <w:t>Jointa</w:t>
      </w:r>
      <w:proofErr w:type="spellEnd"/>
      <w:r w:rsidR="00A016F0">
        <w:t xml:space="preserve"> Lime. If the job goes overtime for Evolution, that </w:t>
      </w:r>
      <w:proofErr w:type="gramStart"/>
      <w:r w:rsidR="00A016F0">
        <w:t>would</w:t>
      </w:r>
      <w:proofErr w:type="gramEnd"/>
      <w:r w:rsidR="00A016F0">
        <w:t xml:space="preserve"> bring the labor cost up to over $40,000.00. Supervisor Decker stated that we could inform Evolution that anything over the estimated 10 hours would be their issue and that they would need to stand behind their quote of $26,388.74. Mayor Carpenter pointed out that it would also be on the other municipalities. Trustee LeBaron agreed and stated that if something goes wrong, if something breaks, now they </w:t>
      </w:r>
      <w:r w:rsidR="00A016F0">
        <w:lastRenderedPageBreak/>
        <w:t>are really behind schedule. As the village was getting the blacktop on a state bid, the quotes for the labor portion would</w:t>
      </w:r>
      <w:r w:rsidR="004B214D">
        <w:t xml:space="preserve"> </w:t>
      </w:r>
      <w:r w:rsidR="00A016F0">
        <w:t xml:space="preserve">both be under the procurement for going out to bid. </w:t>
      </w:r>
      <w:r w:rsidR="004B214D">
        <w:t xml:space="preserve">Supervisor Decker also mentioned that if </w:t>
      </w:r>
      <w:proofErr w:type="spellStart"/>
      <w:r w:rsidR="004B214D">
        <w:t>Jointa</w:t>
      </w:r>
      <w:proofErr w:type="spellEnd"/>
      <w:r w:rsidR="004B214D">
        <w:t xml:space="preserve"> Lime is selected, they will repair the section of blacktop at the corner of Green and Saratoga Street that was filled in with an inferior load of blacktop. </w:t>
      </w:r>
    </w:p>
    <w:p w14:paraId="15F6F756" w14:textId="77777777" w:rsidR="00563A29" w:rsidRDefault="00563A29" w:rsidP="00563A29">
      <w:pPr>
        <w:spacing w:after="0"/>
      </w:pPr>
    </w:p>
    <w:p w14:paraId="3E7B6BB8" w14:textId="77777777" w:rsidR="00563A29" w:rsidRDefault="00563A29" w:rsidP="00563A29">
      <w:pPr>
        <w:pStyle w:val="ListParagraph"/>
        <w:numPr>
          <w:ilvl w:val="0"/>
          <w:numId w:val="2"/>
        </w:numPr>
        <w:spacing w:after="0" w:line="240" w:lineRule="auto"/>
      </w:pPr>
      <w:r>
        <w:t xml:space="preserve">CODE ENFORCEMENT </w:t>
      </w:r>
    </w:p>
    <w:p w14:paraId="1631512C" w14:textId="1890DEC2" w:rsidR="004B214D" w:rsidRDefault="004B214D" w:rsidP="004B214D">
      <w:pPr>
        <w:spacing w:after="0" w:line="240" w:lineRule="auto"/>
      </w:pPr>
      <w:r>
        <w:t xml:space="preserve">Attorney Klingebiel asked if there was any improvement at 44 Saratoga Street. He will be back in court with Ms. Rondo the following day. Trustee Colvin stated that a section of the porch has been removed and there is new decking lumber next to the area. It was determined that she was </w:t>
      </w:r>
      <w:proofErr w:type="gramStart"/>
      <w:r>
        <w:t>making an effort</w:t>
      </w:r>
      <w:proofErr w:type="gramEnd"/>
      <w:r>
        <w:t xml:space="preserve">. Trustee Baker cautioned that he feels that the area is still unsafe. He pointed out that only a small section of the unsafe porch has been removed and that there is still only a piece of plywood covering the opening that used to go to the upper porch. It was decided that </w:t>
      </w:r>
      <w:proofErr w:type="gramStart"/>
      <w:r>
        <w:t>to levy</w:t>
      </w:r>
      <w:proofErr w:type="gramEnd"/>
      <w:r>
        <w:t xml:space="preserve"> fines on this person would only prevent any further progress. Attorney Klingebiel feels that the person has very limited funding. </w:t>
      </w:r>
      <w:r w:rsidR="00D716B7">
        <w:t>He</w:t>
      </w:r>
      <w:r>
        <w:t xml:space="preserve"> </w:t>
      </w:r>
      <w:r w:rsidR="00170E4A">
        <w:t>advised</w:t>
      </w:r>
      <w:r>
        <w:t xml:space="preserve"> her to reach out to Michelle De Garmo to find out if there were any grants she could apply for to help. </w:t>
      </w:r>
      <w:r w:rsidR="00D716B7">
        <w:t xml:space="preserve">Trustee LeBaron mentioned that Habitat for Humanity assisted with two other homes in the village and that she should reach out to them. Attorney Klingebiel stated that he would </w:t>
      </w:r>
      <w:r w:rsidR="00170E4A">
        <w:t>keep the board updated.</w:t>
      </w:r>
    </w:p>
    <w:p w14:paraId="1FE044A4" w14:textId="77777777" w:rsidR="00563A29" w:rsidRPr="007B355C" w:rsidRDefault="00563A29" w:rsidP="00563A29">
      <w:pPr>
        <w:spacing w:after="0" w:line="240" w:lineRule="auto"/>
        <w:rPr>
          <w:rFonts w:eastAsia="Times New Roman"/>
        </w:rPr>
      </w:pPr>
    </w:p>
    <w:p w14:paraId="79B61666" w14:textId="77777777" w:rsidR="00563A29" w:rsidRPr="00170E4A" w:rsidRDefault="00563A29" w:rsidP="00563A29">
      <w:pPr>
        <w:pStyle w:val="ListParagraph"/>
        <w:numPr>
          <w:ilvl w:val="0"/>
          <w:numId w:val="2"/>
        </w:numPr>
        <w:spacing w:after="0" w:line="240" w:lineRule="auto"/>
      </w:pPr>
      <w:r>
        <w:t>FIRE DEPARTMENT</w:t>
      </w:r>
      <w:r w:rsidRPr="00231ED6">
        <w:rPr>
          <w:rFonts w:eastAsia="Times New Roman"/>
        </w:rPr>
        <w:t>.</w:t>
      </w:r>
    </w:p>
    <w:p w14:paraId="1056923E" w14:textId="6A0F894E" w:rsidR="00170E4A" w:rsidRPr="00231ED6" w:rsidRDefault="00170E4A" w:rsidP="00170E4A">
      <w:pPr>
        <w:spacing w:after="0" w:line="240" w:lineRule="auto"/>
      </w:pPr>
      <w:r>
        <w:t xml:space="preserve">Mayor Carpenter read the report provided by Chief Myers. One of the actions mentioned was the escort of the </w:t>
      </w:r>
      <w:proofErr w:type="gramStart"/>
      <w:r>
        <w:t>girls</w:t>
      </w:r>
      <w:proofErr w:type="gramEnd"/>
      <w:r>
        <w:t xml:space="preserve"> softball team on their way to the NYS Championship tournament. Linda Lloyd of Green Street asked if the Village of Schuylerville planned to recognize the Schuylerville girls’ softball team for their amazing season. Mayor Carpenter </w:t>
      </w:r>
      <w:proofErr w:type="gramStart"/>
      <w:r>
        <w:t>sated</w:t>
      </w:r>
      <w:proofErr w:type="gramEnd"/>
      <w:r>
        <w:t xml:space="preserve"> that they will be marching in the Turning Point Parade this year.</w:t>
      </w:r>
    </w:p>
    <w:p w14:paraId="59864A8D" w14:textId="77777777" w:rsidR="00563A29" w:rsidRDefault="00563A29" w:rsidP="00563A29">
      <w:pPr>
        <w:spacing w:after="0" w:line="240" w:lineRule="auto"/>
        <w:rPr>
          <w:rFonts w:eastAsia="Times New Roman"/>
        </w:rPr>
      </w:pPr>
      <w:r>
        <w:rPr>
          <w:rFonts w:eastAsia="Times New Roman"/>
        </w:rPr>
        <w:t xml:space="preserve"> </w:t>
      </w:r>
    </w:p>
    <w:p w14:paraId="0FE6FB09" w14:textId="77777777" w:rsidR="00563A29" w:rsidRDefault="00563A29" w:rsidP="00563A29">
      <w:pPr>
        <w:pStyle w:val="ListParagraph"/>
        <w:numPr>
          <w:ilvl w:val="0"/>
          <w:numId w:val="2"/>
        </w:numPr>
        <w:autoSpaceDE w:val="0"/>
        <w:autoSpaceDN w:val="0"/>
        <w:adjustRightInd w:val="0"/>
        <w:spacing w:after="0" w:line="240" w:lineRule="auto"/>
        <w:rPr>
          <w:color w:val="000000"/>
        </w:rPr>
      </w:pPr>
      <w:r>
        <w:rPr>
          <w:color w:val="000000"/>
        </w:rPr>
        <w:t>WASTEWATER TREATMENT PLANT</w:t>
      </w:r>
    </w:p>
    <w:p w14:paraId="0B834F07" w14:textId="01769A93" w:rsidR="00170E4A" w:rsidRPr="00170E4A" w:rsidRDefault="00170E4A" w:rsidP="00170E4A">
      <w:pPr>
        <w:autoSpaceDE w:val="0"/>
        <w:autoSpaceDN w:val="0"/>
        <w:adjustRightInd w:val="0"/>
        <w:spacing w:after="0" w:line="240" w:lineRule="auto"/>
        <w:rPr>
          <w:color w:val="000000"/>
        </w:rPr>
      </w:pPr>
      <w:r>
        <w:rPr>
          <w:color w:val="000000"/>
        </w:rPr>
        <w:t xml:space="preserve">WWTP Operator Sherman was at the workshop and reported at that meeting. The Ferry Street pump was clogged with a sock which caused the starter to malfunction. In investigating this issue, it was discovered that once again, the pump station has an unacceptable level of grease. There was extensive discussion regarding some water that was flowing </w:t>
      </w:r>
      <w:proofErr w:type="gramStart"/>
      <w:r>
        <w:rPr>
          <w:color w:val="000000"/>
        </w:rPr>
        <w:t>fairly heavily</w:t>
      </w:r>
      <w:proofErr w:type="gramEnd"/>
      <w:r>
        <w:rPr>
          <w:color w:val="000000"/>
        </w:rPr>
        <w:t xml:space="preserve"> out of a pipe into this manhole. </w:t>
      </w:r>
    </w:p>
    <w:p w14:paraId="2B394CC1" w14:textId="77777777" w:rsidR="00563A29" w:rsidRDefault="00563A29" w:rsidP="00563A29">
      <w:pPr>
        <w:spacing w:after="0" w:line="240" w:lineRule="auto"/>
        <w:ind w:left="720"/>
        <w:contextualSpacing/>
        <w:rPr>
          <w:rFonts w:eastAsia="Times New Roman"/>
        </w:rPr>
      </w:pPr>
    </w:p>
    <w:p w14:paraId="504262B3" w14:textId="77777777" w:rsidR="00563A29" w:rsidRDefault="00563A29" w:rsidP="00563A29">
      <w:pPr>
        <w:pStyle w:val="ListParagraph"/>
        <w:numPr>
          <w:ilvl w:val="0"/>
          <w:numId w:val="2"/>
        </w:numPr>
        <w:spacing w:after="0" w:line="240" w:lineRule="auto"/>
      </w:pPr>
      <w:r>
        <w:t>HISTORIAN/VISITORS CENTER</w:t>
      </w:r>
    </w:p>
    <w:p w14:paraId="5D1687DA" w14:textId="0A8BEB1A" w:rsidR="00403621" w:rsidRDefault="00403621" w:rsidP="00403621">
      <w:pPr>
        <w:spacing w:after="0" w:line="240" w:lineRule="auto"/>
      </w:pPr>
      <w:r>
        <w:t>No report.</w:t>
      </w:r>
    </w:p>
    <w:p w14:paraId="1DD15E06" w14:textId="77777777" w:rsidR="00563A29" w:rsidRDefault="00563A29" w:rsidP="00563A29">
      <w:pPr>
        <w:spacing w:after="0" w:line="240" w:lineRule="auto"/>
        <w:contextualSpacing/>
        <w:rPr>
          <w:rFonts w:eastAsia="Times New Roman"/>
        </w:rPr>
      </w:pPr>
    </w:p>
    <w:p w14:paraId="0410BC5D" w14:textId="77777777" w:rsidR="00563A29" w:rsidRDefault="00563A29" w:rsidP="00563A29">
      <w:pPr>
        <w:pStyle w:val="ListParagraph"/>
        <w:numPr>
          <w:ilvl w:val="0"/>
          <w:numId w:val="2"/>
        </w:numPr>
        <w:spacing w:after="0" w:line="240" w:lineRule="auto"/>
      </w:pPr>
      <w:r>
        <w:t>PLANNING BOARD</w:t>
      </w:r>
    </w:p>
    <w:p w14:paraId="4F7E11C7" w14:textId="7C498974" w:rsidR="00403621" w:rsidRDefault="00403621" w:rsidP="00403621">
      <w:pPr>
        <w:spacing w:after="0" w:line="240" w:lineRule="auto"/>
      </w:pPr>
      <w:r>
        <w:t xml:space="preserve">Helene Patterson, planning board secretary, was present to report on the last meeting. </w:t>
      </w:r>
      <w:proofErr w:type="gramStart"/>
      <w:r>
        <w:t>Tow</w:t>
      </w:r>
      <w:proofErr w:type="gramEnd"/>
      <w:r>
        <w:t xml:space="preserve"> businesses brought applications for signs, one is the boutique that Dottie Myers has on </w:t>
      </w:r>
      <w:proofErr w:type="gramStart"/>
      <w:r>
        <w:t>Broad</w:t>
      </w:r>
      <w:proofErr w:type="gramEnd"/>
      <w:r>
        <w:t xml:space="preserve"> and the other was for Bound By Fate, which also required a building permit, as it is up high on the building. Both signs were approved by the planning board. 48 Church Street, Beth Woodard is hoping to make a structure on her property into an air B and B. The original C of O was for a different business, and approved by Town of Saratoga building inspector Gilman Albert, as he was also building inspector for the Village of Schuylerville at that time. Chairman Patterson has reached out to Mr. Albert but has not heard from him yet. Because this is a special use permit, the board has forwarded this on to the Saratoga County Planning Board. Mayor Carpenter stated that he feels that the subject of </w:t>
      </w:r>
      <w:r w:rsidR="00736D82">
        <w:t>short-term</w:t>
      </w:r>
      <w:r>
        <w:t xml:space="preserve"> rentals should be addressed by the Village of </w:t>
      </w:r>
      <w:r>
        <w:lastRenderedPageBreak/>
        <w:t xml:space="preserve">Schuylerville board. At the time of the creation of our zoning code, </w:t>
      </w:r>
      <w:r w:rsidR="00736D82">
        <w:t>short-term</w:t>
      </w:r>
      <w:r>
        <w:t xml:space="preserve"> rentals were not an issue, but have become a topic of concern </w:t>
      </w:r>
      <w:r w:rsidR="00736D82">
        <w:t>for</w:t>
      </w:r>
      <w:r>
        <w:t xml:space="preserve"> many since that time.</w:t>
      </w:r>
    </w:p>
    <w:p w14:paraId="1116E766" w14:textId="77777777" w:rsidR="00563A29" w:rsidRDefault="00563A29" w:rsidP="00563A29">
      <w:pPr>
        <w:spacing w:after="0" w:line="240" w:lineRule="auto"/>
        <w:rPr>
          <w:rFonts w:eastAsia="Times New Roman"/>
        </w:rPr>
      </w:pPr>
    </w:p>
    <w:p w14:paraId="36B7DC97" w14:textId="77777777" w:rsidR="00563A29" w:rsidRDefault="00563A29" w:rsidP="00563A29">
      <w:pPr>
        <w:pStyle w:val="ListParagraph"/>
        <w:numPr>
          <w:ilvl w:val="0"/>
          <w:numId w:val="2"/>
        </w:numPr>
        <w:spacing w:after="0" w:line="240" w:lineRule="auto"/>
      </w:pPr>
      <w:r>
        <w:t>SCHUYLERVILLE/VICTORY BOARD OF WATER MANAGEMENT</w:t>
      </w:r>
    </w:p>
    <w:p w14:paraId="469670F6" w14:textId="77777777" w:rsidR="00563A29" w:rsidRDefault="00563A29" w:rsidP="00563A29">
      <w:pPr>
        <w:pStyle w:val="ListParagraph"/>
      </w:pPr>
    </w:p>
    <w:p w14:paraId="14785A9F" w14:textId="77777777" w:rsidR="00563A29" w:rsidRDefault="00563A29" w:rsidP="00563A29">
      <w:pPr>
        <w:pStyle w:val="ListParagraph"/>
        <w:numPr>
          <w:ilvl w:val="0"/>
          <w:numId w:val="2"/>
        </w:numPr>
        <w:spacing w:after="0" w:line="240" w:lineRule="auto"/>
      </w:pPr>
      <w:r>
        <w:t>ZONING BOARD OF APPEALS</w:t>
      </w:r>
    </w:p>
    <w:p w14:paraId="1D0E94A2" w14:textId="77777777" w:rsidR="008827FB" w:rsidRDefault="008827FB" w:rsidP="008827FB">
      <w:pPr>
        <w:pStyle w:val="ListParagraph"/>
      </w:pPr>
    </w:p>
    <w:p w14:paraId="0C366007" w14:textId="77777777" w:rsidR="008827FB" w:rsidRDefault="008827FB" w:rsidP="008827FB">
      <w:pPr>
        <w:pStyle w:val="ListParagraph"/>
        <w:spacing w:after="0" w:line="240" w:lineRule="auto"/>
      </w:pPr>
    </w:p>
    <w:p w14:paraId="2FC30592" w14:textId="77777777" w:rsidR="00563A29" w:rsidRDefault="00563A29" w:rsidP="00563A29">
      <w:pPr>
        <w:rPr>
          <w:u w:val="single"/>
        </w:rPr>
      </w:pPr>
      <w:r>
        <w:rPr>
          <w:u w:val="single"/>
        </w:rPr>
        <w:t xml:space="preserve">PUBLIC </w:t>
      </w:r>
      <w:proofErr w:type="gramStart"/>
      <w:r>
        <w:rPr>
          <w:u w:val="single"/>
        </w:rPr>
        <w:t>COMMENT;</w:t>
      </w:r>
      <w:proofErr w:type="gramEnd"/>
    </w:p>
    <w:p w14:paraId="67B98DF9" w14:textId="77777777" w:rsidR="00563A29" w:rsidRDefault="00563A29" w:rsidP="00563A29">
      <w:pPr>
        <w:rPr>
          <w:u w:val="single"/>
        </w:rPr>
      </w:pPr>
      <w:r w:rsidRPr="00151B54">
        <w:rPr>
          <w:u w:val="single"/>
        </w:rPr>
        <w:t xml:space="preserve">OLD </w:t>
      </w:r>
      <w:proofErr w:type="gramStart"/>
      <w:r w:rsidRPr="00151B54">
        <w:rPr>
          <w:u w:val="single"/>
        </w:rPr>
        <w:t>BUSINESS;</w:t>
      </w:r>
      <w:proofErr w:type="gramEnd"/>
    </w:p>
    <w:p w14:paraId="66D41B09" w14:textId="02B28D36" w:rsidR="009C607B" w:rsidRDefault="009C607B" w:rsidP="0096238A">
      <w:pPr>
        <w:tabs>
          <w:tab w:val="left" w:pos="8460"/>
        </w:tabs>
        <w:spacing w:after="20"/>
      </w:pPr>
      <w:r>
        <w:t>Chris Moore</w:t>
      </w:r>
      <w:r w:rsidR="008827FB">
        <w:t xml:space="preserve">, of Chestnut Street, Town of Saratoga has not </w:t>
      </w:r>
      <w:r w:rsidR="000E71B9">
        <w:t>paid</w:t>
      </w:r>
      <w:r w:rsidR="008827FB">
        <w:t xml:space="preserve"> sewer in</w:t>
      </w:r>
      <w:r w:rsidR="000E71B9">
        <w:t xml:space="preserve"> many years. The village began the </w:t>
      </w:r>
      <w:proofErr w:type="gramStart"/>
      <w:r w:rsidR="000E71B9">
        <w:t>collection  process</w:t>
      </w:r>
      <w:proofErr w:type="gramEnd"/>
      <w:r w:rsidR="000E71B9">
        <w:t xml:space="preserve"> several years ago, but </w:t>
      </w:r>
      <w:proofErr w:type="gramStart"/>
      <w:r w:rsidR="000E71B9">
        <w:t>were</w:t>
      </w:r>
      <w:proofErr w:type="gramEnd"/>
      <w:r w:rsidR="000E71B9">
        <w:t xml:space="preserve"> halted by the moratorium that was placed on utilities collections during Covid.</w:t>
      </w:r>
      <w:r w:rsidR="008827FB">
        <w:t xml:space="preserve"> </w:t>
      </w:r>
    </w:p>
    <w:p w14:paraId="4C901225" w14:textId="604A35A5" w:rsidR="009C607B" w:rsidRDefault="009C607B" w:rsidP="00563A29">
      <w:pPr>
        <w:rPr>
          <w:u w:val="single"/>
        </w:rPr>
      </w:pPr>
      <w:r w:rsidRPr="009C607B">
        <w:rPr>
          <w:u w:val="single"/>
        </w:rPr>
        <w:t xml:space="preserve">NEW </w:t>
      </w:r>
      <w:proofErr w:type="gramStart"/>
      <w:r w:rsidRPr="009C607B">
        <w:rPr>
          <w:u w:val="single"/>
        </w:rPr>
        <w:t>BUSINESS;</w:t>
      </w:r>
      <w:proofErr w:type="gramEnd"/>
    </w:p>
    <w:p w14:paraId="06F3F5D6" w14:textId="77777777" w:rsidR="008B0E72" w:rsidRDefault="008B0E72" w:rsidP="00B5130B">
      <w:pPr>
        <w:spacing w:after="0" w:line="240" w:lineRule="auto"/>
      </w:pPr>
      <w:r>
        <w:t>Review of paving quotes</w:t>
      </w:r>
    </w:p>
    <w:p w14:paraId="40B12B16" w14:textId="49817861" w:rsidR="009C607B" w:rsidRDefault="009C607B" w:rsidP="00B5130B">
      <w:pPr>
        <w:spacing w:after="0" w:line="240" w:lineRule="auto"/>
      </w:pPr>
      <w:r>
        <w:t>Robinson fence and sidewalk condition discussion</w:t>
      </w:r>
    </w:p>
    <w:p w14:paraId="68DCF5C9" w14:textId="270B42E8" w:rsidR="006933C1" w:rsidRDefault="009C607B" w:rsidP="00B5130B">
      <w:pPr>
        <w:spacing w:after="0" w:line="240" w:lineRule="auto"/>
      </w:pPr>
      <w:r>
        <w:t>Quotes for ductless system re NYSERDA funds</w:t>
      </w:r>
    </w:p>
    <w:p w14:paraId="7FCE1DF8" w14:textId="77777777" w:rsidR="006933C1" w:rsidRDefault="006933C1" w:rsidP="00B5130B">
      <w:pPr>
        <w:spacing w:after="0" w:line="240" w:lineRule="auto"/>
      </w:pPr>
      <w:r>
        <w:t>Update on curbing project</w:t>
      </w:r>
    </w:p>
    <w:p w14:paraId="2160C043" w14:textId="77777777" w:rsidR="006933C1" w:rsidRDefault="006933C1" w:rsidP="006933C1">
      <w:pPr>
        <w:spacing w:after="20"/>
      </w:pPr>
      <w:r>
        <w:t>Update on Tow path renovation</w:t>
      </w:r>
    </w:p>
    <w:p w14:paraId="3669FEA2" w14:textId="0206346F" w:rsidR="006933C1" w:rsidRDefault="006831CF" w:rsidP="006933C1">
      <w:pPr>
        <w:spacing w:after="20"/>
      </w:pPr>
      <w:r>
        <w:t>Parking enforcement</w:t>
      </w:r>
    </w:p>
    <w:p w14:paraId="1B5A4F2A" w14:textId="77777777" w:rsidR="006933C1" w:rsidRDefault="006933C1" w:rsidP="006933C1">
      <w:pPr>
        <w:spacing w:after="20"/>
      </w:pPr>
      <w:r>
        <w:t>Trail town outreach and bike around June 11 and 12</w:t>
      </w:r>
    </w:p>
    <w:p w14:paraId="729BCE94" w14:textId="77777777" w:rsidR="006933C1" w:rsidRDefault="006933C1" w:rsidP="006933C1">
      <w:pPr>
        <w:spacing w:after="20"/>
      </w:pPr>
      <w:r>
        <w:t>Comprehensive plan update</w:t>
      </w:r>
    </w:p>
    <w:p w14:paraId="5E50F92D" w14:textId="77777777" w:rsidR="006933C1" w:rsidRDefault="006933C1" w:rsidP="006933C1">
      <w:pPr>
        <w:spacing w:after="20"/>
      </w:pPr>
      <w:r>
        <w:t>NY Forward update</w:t>
      </w:r>
    </w:p>
    <w:p w14:paraId="63742576" w14:textId="77777777" w:rsidR="006933C1" w:rsidRDefault="006933C1" w:rsidP="006933C1">
      <w:pPr>
        <w:spacing w:after="20"/>
      </w:pPr>
      <w:r>
        <w:t>USDA grant update (water main replacements)</w:t>
      </w:r>
    </w:p>
    <w:p w14:paraId="79CE1234" w14:textId="77777777" w:rsidR="006933C1" w:rsidRDefault="006933C1" w:rsidP="006933C1">
      <w:pPr>
        <w:spacing w:after="20"/>
      </w:pPr>
      <w:r>
        <w:t>Update on sewer line relocation</w:t>
      </w:r>
    </w:p>
    <w:p w14:paraId="719D5C22" w14:textId="77777777" w:rsidR="006933C1" w:rsidRDefault="006933C1" w:rsidP="006933C1">
      <w:pPr>
        <w:spacing w:after="20"/>
      </w:pPr>
      <w:r>
        <w:t>CT Male study for canal cleanup scope</w:t>
      </w:r>
    </w:p>
    <w:p w14:paraId="3CE47F4F" w14:textId="77777777" w:rsidR="006933C1" w:rsidRDefault="006933C1" w:rsidP="006933C1">
      <w:pPr>
        <w:spacing w:after="20"/>
      </w:pPr>
      <w:r>
        <w:t xml:space="preserve">Ed </w:t>
      </w:r>
      <w:proofErr w:type="spellStart"/>
      <w:r>
        <w:t>Cuerdon</w:t>
      </w:r>
      <w:proofErr w:type="spellEnd"/>
      <w:r>
        <w:t xml:space="preserve"> Sidewalk reimbursement request</w:t>
      </w:r>
    </w:p>
    <w:p w14:paraId="24F4D663" w14:textId="77777777" w:rsidR="006933C1" w:rsidRDefault="006933C1" w:rsidP="006933C1">
      <w:pPr>
        <w:spacing w:after="20"/>
      </w:pPr>
      <w:r>
        <w:t>Shawn Corsetti garbage truck complaint (Twin Bridges)</w:t>
      </w:r>
    </w:p>
    <w:p w14:paraId="5FD161E3" w14:textId="77777777" w:rsidR="006933C1" w:rsidRDefault="006933C1" w:rsidP="006933C1">
      <w:pPr>
        <w:spacing w:after="20"/>
      </w:pPr>
      <w:r>
        <w:t>Fees and restrictions on garbage trucks in the village</w:t>
      </w:r>
    </w:p>
    <w:p w14:paraId="4FE3058E" w14:textId="15B258C6" w:rsidR="00337720" w:rsidRDefault="00337720" w:rsidP="00337720">
      <w:pPr>
        <w:spacing w:after="0" w:line="240" w:lineRule="auto"/>
      </w:pPr>
      <w:r>
        <w:t>Resolution to amend budget street contractual for curbing project</w:t>
      </w:r>
    </w:p>
    <w:p w14:paraId="7EA53E11" w14:textId="77777777" w:rsidR="006933C1" w:rsidRDefault="006933C1" w:rsidP="006933C1">
      <w:pPr>
        <w:spacing w:after="20"/>
      </w:pPr>
      <w:r>
        <w:t>Resolution to amend budget public works and sanitary sewers personnel.</w:t>
      </w:r>
    </w:p>
    <w:p w14:paraId="0978C27F" w14:textId="4ABD68DA" w:rsidR="006933C1" w:rsidRDefault="006933C1" w:rsidP="006933C1">
      <w:pPr>
        <w:spacing w:after="20"/>
      </w:pPr>
      <w:r>
        <w:t>Resolution to add interest to reserves.</w:t>
      </w:r>
    </w:p>
    <w:p w14:paraId="6EF66DF2" w14:textId="27360937" w:rsidR="00563A29" w:rsidRPr="00B5130B" w:rsidRDefault="006933C1" w:rsidP="00B5130B">
      <w:pPr>
        <w:spacing w:after="20"/>
      </w:pPr>
      <w:r>
        <w:t>Approval of sewer work invoice</w:t>
      </w:r>
    </w:p>
    <w:p w14:paraId="7EE4C031" w14:textId="77777777" w:rsidR="00563A29" w:rsidRPr="00123A63" w:rsidRDefault="00563A29" w:rsidP="00563A29">
      <w:pPr>
        <w:spacing w:after="0" w:line="240" w:lineRule="auto"/>
        <w:rPr>
          <w:rFonts w:eastAsia="Times New Roman"/>
          <w:u w:val="single"/>
        </w:rPr>
      </w:pPr>
      <w:r w:rsidRPr="00123A63">
        <w:rPr>
          <w:rFonts w:eastAsia="Times New Roman"/>
          <w:u w:val="single"/>
        </w:rPr>
        <w:t xml:space="preserve">PUBLIC </w:t>
      </w:r>
      <w:proofErr w:type="gramStart"/>
      <w:r w:rsidRPr="00123A63">
        <w:rPr>
          <w:rFonts w:eastAsia="Times New Roman"/>
          <w:u w:val="single"/>
        </w:rPr>
        <w:t>COMMENT;</w:t>
      </w:r>
      <w:proofErr w:type="gramEnd"/>
    </w:p>
    <w:p w14:paraId="28AE0B91" w14:textId="77777777" w:rsidR="00563A29" w:rsidRPr="00123A63" w:rsidRDefault="00563A29" w:rsidP="00563A29">
      <w:pPr>
        <w:spacing w:after="0" w:line="240" w:lineRule="auto"/>
        <w:rPr>
          <w:rFonts w:eastAsia="Times New Roman"/>
          <w:u w:val="single"/>
        </w:rPr>
      </w:pPr>
    </w:p>
    <w:p w14:paraId="37FE8594" w14:textId="77777777" w:rsidR="00563A29" w:rsidRPr="00916640" w:rsidRDefault="00563A29" w:rsidP="00563A29">
      <w:pPr>
        <w:spacing w:after="0" w:line="240" w:lineRule="auto"/>
        <w:rPr>
          <w:rFonts w:eastAsia="Times New Roman"/>
          <w:u w:val="single"/>
        </w:rPr>
      </w:pPr>
      <w:r w:rsidRPr="00123A63">
        <w:rPr>
          <w:rFonts w:eastAsia="Times New Roman"/>
          <w:u w:val="single"/>
        </w:rPr>
        <w:t xml:space="preserve">APPROVAL OF </w:t>
      </w:r>
      <w:proofErr w:type="gramStart"/>
      <w:r w:rsidRPr="00123A63">
        <w:rPr>
          <w:rFonts w:eastAsia="Times New Roman"/>
          <w:u w:val="single"/>
        </w:rPr>
        <w:t>VOUCHERS;</w:t>
      </w:r>
      <w:proofErr w:type="gramEnd"/>
    </w:p>
    <w:p w14:paraId="1FF3FAFC" w14:textId="77777777" w:rsidR="0009756B" w:rsidRDefault="0009756B" w:rsidP="0009756B">
      <w:pPr>
        <w:rPr>
          <w:u w:val="single"/>
        </w:rPr>
      </w:pPr>
      <w:r>
        <w:rPr>
          <w:u w:val="single"/>
        </w:rPr>
        <w:t>FY 2024</w:t>
      </w:r>
    </w:p>
    <w:p w14:paraId="6DF04C64" w14:textId="77777777" w:rsidR="0009756B" w:rsidRDefault="0009756B" w:rsidP="0009756B">
      <w:r>
        <w:t xml:space="preserve">Preapproved: A FUND   </w:t>
      </w:r>
      <w:proofErr w:type="gramStart"/>
      <w:r>
        <w:t>$  4,881.93</w:t>
      </w:r>
      <w:proofErr w:type="gramEnd"/>
    </w:p>
    <w:p w14:paraId="36AF9708" w14:textId="77777777" w:rsidR="0009756B" w:rsidRDefault="0009756B" w:rsidP="0009756B">
      <w:r>
        <w:t xml:space="preserve">Preapproved: G </w:t>
      </w:r>
      <w:proofErr w:type="gramStart"/>
      <w:r>
        <w:t>FUND  $</w:t>
      </w:r>
      <w:proofErr w:type="gramEnd"/>
      <w:r>
        <w:t>      309.36</w:t>
      </w:r>
    </w:p>
    <w:p w14:paraId="0941EDBE" w14:textId="77777777" w:rsidR="0009756B" w:rsidRDefault="0009756B" w:rsidP="0009756B">
      <w:r>
        <w:t>A FUND Abstract #</w:t>
      </w:r>
      <w:proofErr w:type="gramStart"/>
      <w:r>
        <w:t>13 :</w:t>
      </w:r>
      <w:proofErr w:type="gramEnd"/>
      <w:r>
        <w:t>  $22,903.32</w:t>
      </w:r>
    </w:p>
    <w:p w14:paraId="414A51B6" w14:textId="77777777" w:rsidR="0009756B" w:rsidRDefault="0009756B" w:rsidP="0009756B">
      <w:r>
        <w:lastRenderedPageBreak/>
        <w:t>G FUND Abstract #13:   $   5,439.15</w:t>
      </w:r>
    </w:p>
    <w:p w14:paraId="5B2D9C17" w14:textId="77777777" w:rsidR="0009756B" w:rsidRDefault="0009756B" w:rsidP="0009756B"/>
    <w:p w14:paraId="7FCA0A8C" w14:textId="77777777" w:rsidR="0009756B" w:rsidRDefault="0009756B" w:rsidP="0009756B">
      <w:pPr>
        <w:rPr>
          <w:u w:val="single"/>
        </w:rPr>
      </w:pPr>
      <w:r>
        <w:rPr>
          <w:u w:val="single"/>
        </w:rPr>
        <w:t>FY 2025</w:t>
      </w:r>
    </w:p>
    <w:p w14:paraId="0503A828" w14:textId="77777777" w:rsidR="0009756B" w:rsidRDefault="0009756B" w:rsidP="0009756B">
      <w:r>
        <w:t>Preapproved: A FUND   $ 9,556.96</w:t>
      </w:r>
    </w:p>
    <w:p w14:paraId="7856AD6A" w14:textId="77777777" w:rsidR="0009756B" w:rsidRDefault="0009756B" w:rsidP="0009756B">
      <w:r>
        <w:t xml:space="preserve">Preapproved: G </w:t>
      </w:r>
      <w:proofErr w:type="gramStart"/>
      <w:r>
        <w:t>FUND  $</w:t>
      </w:r>
      <w:proofErr w:type="gramEnd"/>
      <w:r>
        <w:t xml:space="preserve">  1,942.92</w:t>
      </w:r>
    </w:p>
    <w:p w14:paraId="3047C620" w14:textId="77777777" w:rsidR="0009756B" w:rsidRDefault="0009756B" w:rsidP="0009756B">
      <w:r>
        <w:t xml:space="preserve">A FUND Abstract #1:     $30,831.84 *CORRECTED </w:t>
      </w:r>
    </w:p>
    <w:p w14:paraId="4C8894F6" w14:textId="77777777" w:rsidR="0009756B" w:rsidRDefault="0009756B" w:rsidP="0009756B">
      <w:r>
        <w:t xml:space="preserve">G FUND Abstract #1      </w:t>
      </w:r>
      <w:proofErr w:type="gramStart"/>
      <w:r>
        <w:t>$  9,810.12</w:t>
      </w:r>
      <w:proofErr w:type="gramEnd"/>
    </w:p>
    <w:p w14:paraId="31BEF777" w14:textId="77777777" w:rsidR="00563A29" w:rsidRPr="00123A63" w:rsidRDefault="00563A29" w:rsidP="00563A29">
      <w:pPr>
        <w:spacing w:after="0" w:line="240" w:lineRule="auto"/>
      </w:pPr>
      <w:r>
        <w:t xml:space="preserve">                          </w:t>
      </w:r>
    </w:p>
    <w:p w14:paraId="06285ED6" w14:textId="77777777" w:rsidR="00563A29" w:rsidRPr="00B93E5F" w:rsidRDefault="00563A29" w:rsidP="00563A29">
      <w:pPr>
        <w:rPr>
          <w:u w:val="single"/>
        </w:rPr>
      </w:pPr>
      <w:r w:rsidRPr="00123A63">
        <w:rPr>
          <w:u w:val="single"/>
        </w:rPr>
        <w:t>ADJOURNMENT</w:t>
      </w:r>
    </w:p>
    <w:sectPr w:rsidR="00563A29" w:rsidRPr="00B93E5F" w:rsidSect="0009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293607"/>
    <w:multiLevelType w:val="hybridMultilevel"/>
    <w:tmpl w:val="CEB8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84160A"/>
    <w:multiLevelType w:val="hybridMultilevel"/>
    <w:tmpl w:val="58D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31667">
    <w:abstractNumId w:val="1"/>
  </w:num>
  <w:num w:numId="2" w16cid:durableId="82073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29"/>
    <w:rsid w:val="00034E1B"/>
    <w:rsid w:val="0009756B"/>
    <w:rsid w:val="000E71B9"/>
    <w:rsid w:val="00143226"/>
    <w:rsid w:val="00170E4A"/>
    <w:rsid w:val="002547D5"/>
    <w:rsid w:val="00337720"/>
    <w:rsid w:val="0035104F"/>
    <w:rsid w:val="003605DA"/>
    <w:rsid w:val="003B6A7C"/>
    <w:rsid w:val="00403621"/>
    <w:rsid w:val="004645E8"/>
    <w:rsid w:val="004B214D"/>
    <w:rsid w:val="00563A29"/>
    <w:rsid w:val="005926EA"/>
    <w:rsid w:val="005F710C"/>
    <w:rsid w:val="00600D9B"/>
    <w:rsid w:val="00603906"/>
    <w:rsid w:val="006831CF"/>
    <w:rsid w:val="006933C1"/>
    <w:rsid w:val="0073263F"/>
    <w:rsid w:val="00736D82"/>
    <w:rsid w:val="00766B24"/>
    <w:rsid w:val="007C579D"/>
    <w:rsid w:val="00834EC2"/>
    <w:rsid w:val="008827FB"/>
    <w:rsid w:val="008B0E72"/>
    <w:rsid w:val="00912A40"/>
    <w:rsid w:val="0096238A"/>
    <w:rsid w:val="009C607B"/>
    <w:rsid w:val="009D63A3"/>
    <w:rsid w:val="00A016F0"/>
    <w:rsid w:val="00AE72C3"/>
    <w:rsid w:val="00B20D3C"/>
    <w:rsid w:val="00B5130B"/>
    <w:rsid w:val="00C4774D"/>
    <w:rsid w:val="00CD611F"/>
    <w:rsid w:val="00D5360C"/>
    <w:rsid w:val="00D716B7"/>
    <w:rsid w:val="00E539E5"/>
    <w:rsid w:val="00F9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CB42"/>
  <w15:chartTrackingRefBased/>
  <w15:docId w15:val="{D73923E2-5635-4137-9D64-AF32154F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29"/>
    <w:rPr>
      <w:kern w:val="0"/>
      <w14:ligatures w14:val="none"/>
    </w:rPr>
  </w:style>
  <w:style w:type="paragraph" w:styleId="Heading1">
    <w:name w:val="heading 1"/>
    <w:basedOn w:val="Normal"/>
    <w:next w:val="Normal"/>
    <w:link w:val="Heading1Char"/>
    <w:uiPriority w:val="9"/>
    <w:qFormat/>
    <w:rsid w:val="00563A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3A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3A2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3A2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63A2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63A2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63A2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63A2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63A2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3A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3A2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3A2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63A2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63A2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63A2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63A2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63A2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63A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A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3A2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3A2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63A29"/>
    <w:pPr>
      <w:spacing w:before="160"/>
      <w:jc w:val="center"/>
    </w:pPr>
    <w:rPr>
      <w:i/>
      <w:iCs/>
      <w:color w:val="404040" w:themeColor="text1" w:themeTint="BF"/>
    </w:rPr>
  </w:style>
  <w:style w:type="character" w:customStyle="1" w:styleId="QuoteChar">
    <w:name w:val="Quote Char"/>
    <w:basedOn w:val="DefaultParagraphFont"/>
    <w:link w:val="Quote"/>
    <w:uiPriority w:val="29"/>
    <w:rsid w:val="00563A29"/>
    <w:rPr>
      <w:i/>
      <w:iCs/>
      <w:color w:val="404040" w:themeColor="text1" w:themeTint="BF"/>
    </w:rPr>
  </w:style>
  <w:style w:type="paragraph" w:styleId="ListParagraph">
    <w:name w:val="List Paragraph"/>
    <w:basedOn w:val="Normal"/>
    <w:uiPriority w:val="34"/>
    <w:qFormat/>
    <w:rsid w:val="00563A29"/>
    <w:pPr>
      <w:ind w:left="720"/>
      <w:contextualSpacing/>
    </w:pPr>
  </w:style>
  <w:style w:type="character" w:styleId="IntenseEmphasis">
    <w:name w:val="Intense Emphasis"/>
    <w:basedOn w:val="DefaultParagraphFont"/>
    <w:uiPriority w:val="21"/>
    <w:qFormat/>
    <w:rsid w:val="00563A29"/>
    <w:rPr>
      <w:i/>
      <w:iCs/>
      <w:color w:val="0F4761" w:themeColor="accent1" w:themeShade="BF"/>
    </w:rPr>
  </w:style>
  <w:style w:type="paragraph" w:styleId="IntenseQuote">
    <w:name w:val="Intense Quote"/>
    <w:basedOn w:val="Normal"/>
    <w:next w:val="Normal"/>
    <w:link w:val="IntenseQuoteChar"/>
    <w:uiPriority w:val="30"/>
    <w:qFormat/>
    <w:rsid w:val="00563A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3A29"/>
    <w:rPr>
      <w:i/>
      <w:iCs/>
      <w:color w:val="0F4761" w:themeColor="accent1" w:themeShade="BF"/>
    </w:rPr>
  </w:style>
  <w:style w:type="character" w:styleId="IntenseReference">
    <w:name w:val="Intense Reference"/>
    <w:basedOn w:val="DefaultParagraphFont"/>
    <w:uiPriority w:val="32"/>
    <w:qFormat/>
    <w:rsid w:val="00563A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6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Cory Heyman</cp:lastModifiedBy>
  <cp:revision>2</cp:revision>
  <cp:lastPrinted>2024-06-21T12:44:00Z</cp:lastPrinted>
  <dcterms:created xsi:type="dcterms:W3CDTF">2024-06-21T12:45:00Z</dcterms:created>
  <dcterms:modified xsi:type="dcterms:W3CDTF">2024-06-21T12:45:00Z</dcterms:modified>
</cp:coreProperties>
</file>